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17AF0" w14:textId="77777777" w:rsidR="00EF5C8C" w:rsidRDefault="00EF5C8C" w:rsidP="0013685E">
      <w:pPr>
        <w:widowControl w:val="0"/>
        <w:suppressAutoHyphens/>
        <w:rPr>
          <w:rFonts w:ascii="Arial" w:eastAsia="Arial" w:hAnsi="Arial" w:cs="Arial"/>
          <w:b/>
          <w:sz w:val="22"/>
          <w:szCs w:val="22"/>
          <w:lang w:eastAsia="ar-SA"/>
        </w:rPr>
      </w:pPr>
      <w:bookmarkStart w:id="0" w:name="_Hlk211403880"/>
    </w:p>
    <w:p w14:paraId="1EA729C6" w14:textId="77777777" w:rsidR="009F0D2B" w:rsidRPr="009F0D2B" w:rsidRDefault="00AD4C45" w:rsidP="009F0D2B">
      <w:pPr>
        <w:widowControl w:val="0"/>
        <w:suppressAutoHyphens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1" w:name="_Hlk211408987"/>
      <w:r>
        <w:rPr>
          <w:rFonts w:ascii="Arial" w:eastAsia="Arial" w:hAnsi="Arial" w:cs="Arial"/>
          <w:b/>
          <w:sz w:val="22"/>
          <w:szCs w:val="22"/>
          <w:lang w:eastAsia="ar-SA"/>
        </w:rPr>
        <w:t>Nr sprawy:</w:t>
      </w:r>
      <w:r w:rsidRPr="00AD4C45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9F0D2B"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PZ.294.22605.2025</w:t>
      </w:r>
    </w:p>
    <w:p w14:paraId="0DFA44B5" w14:textId="77777777" w:rsidR="009F0D2B" w:rsidRPr="009F0D2B" w:rsidRDefault="009F0D2B" w:rsidP="009F0D2B">
      <w:pPr>
        <w:widowControl w:val="0"/>
        <w:suppressAutoHyphens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0881/IZ18GM/05311/05027/25/P</w:t>
      </w:r>
    </w:p>
    <w:p w14:paraId="46405084" w14:textId="706B1271" w:rsidR="00D53A91" w:rsidRPr="00D53A91" w:rsidRDefault="009F0D2B" w:rsidP="009F0D2B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Nazwa postepowania: „Remont instalacji odgromowej i instalacji elektrycznych w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 </w:t>
      </w:r>
      <w:r w:rsidRPr="009F0D2B">
        <w:rPr>
          <w:rFonts w:ascii="Arial" w:eastAsia="Arial" w:hAnsi="Arial" w:cs="Arial"/>
          <w:b/>
          <w:bCs/>
          <w:sz w:val="22"/>
          <w:szCs w:val="22"/>
          <w:lang w:eastAsia="ar-SA"/>
        </w:rPr>
        <w:t>budynkach PLK S.A. Zakładu Linii Kolejowych w Szczecinie w podziale na trzy zadania</w:t>
      </w:r>
      <w:r w:rsid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”</w:t>
      </w:r>
      <w:r w:rsidR="00D53A91" w:rsidRP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.</w:t>
      </w:r>
    </w:p>
    <w:bookmarkEnd w:id="0"/>
    <w:bookmarkEnd w:id="1"/>
    <w:p w14:paraId="71938F11" w14:textId="1E7E946F" w:rsidR="0013685E" w:rsidRPr="0013685E" w:rsidRDefault="0013685E" w:rsidP="0013685E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1FD45931" w14:textId="77777777" w:rsidR="00886D98" w:rsidRDefault="00886D98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</w:p>
    <w:p w14:paraId="419FCC5A" w14:textId="77777777" w:rsidR="00EF5C8C" w:rsidRDefault="00EF5C8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</w:p>
    <w:p w14:paraId="5A4332E4" w14:textId="77777777" w:rsidR="00EF5C8C" w:rsidRDefault="00EF5C8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</w:p>
    <w:p w14:paraId="3D9AC026" w14:textId="13FE5A21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ZAMAWIAJĄCY:</w:t>
      </w:r>
    </w:p>
    <w:p w14:paraId="74CA5575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PKP Polskie Linie Kolejowe S.A. </w:t>
      </w:r>
    </w:p>
    <w:p w14:paraId="113D59AD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</w:t>
      </w:r>
    </w:p>
    <w:p w14:paraId="79A5F22C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03-734 Warszawa</w:t>
      </w:r>
    </w:p>
    <w:p w14:paraId="6E488841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Zakład Linii Kolejowych w Szczecinie </w:t>
      </w:r>
    </w:p>
    <w:p w14:paraId="6FA012A2" w14:textId="38B40D7A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ul. </w:t>
      </w:r>
      <w:r w:rsidR="003E00BF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J. </w:t>
      </w: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Korzeniowskiego 1</w:t>
      </w:r>
    </w:p>
    <w:p w14:paraId="6AF7B5C7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70-211 Szczecin </w:t>
      </w:r>
    </w:p>
    <w:p w14:paraId="3DCE767C" w14:textId="06886D37" w:rsidR="00EB291C" w:rsidRDefault="00EB291C" w:rsidP="00B767FA">
      <w:pPr>
        <w:pStyle w:val="Tekstpodstawowy2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DB8D0B8" w14:textId="77777777" w:rsidR="00EF5C8C" w:rsidRDefault="00EF5C8C" w:rsidP="00B767FA">
      <w:pPr>
        <w:pStyle w:val="Tekstpodstawowy2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EB291C" w:rsidRDefault="002F1F41" w:rsidP="00B767FA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B291C" w:rsidRDefault="008304E2" w:rsidP="00B767FA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1B2988F" w:rsidR="00DC7519" w:rsidRPr="009644E6" w:rsidRDefault="009644E6" w:rsidP="00B767FA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B291C">
        <w:rPr>
          <w:rFonts w:ascii="Arial" w:hAnsi="Arial" w:cs="Arial"/>
          <w:b/>
          <w:sz w:val="24"/>
          <w:szCs w:val="24"/>
        </w:rPr>
        <w:t xml:space="preserve"> </w:t>
      </w:r>
      <w:r w:rsidRPr="00EB291C">
        <w:rPr>
          <w:rFonts w:ascii="Arial" w:hAnsi="Arial" w:cs="Arial"/>
          <w:b/>
          <w:sz w:val="24"/>
          <w:szCs w:val="24"/>
        </w:rPr>
        <w:t>I BRA</w:t>
      </w:r>
      <w:r w:rsidR="00612017" w:rsidRPr="00EB291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767F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651D4A5B" w14:textId="5B5DC747" w:rsidR="00D53A91" w:rsidRDefault="002F1F41" w:rsidP="00B767F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3E00BF">
        <w:rPr>
          <w:rFonts w:ascii="Arial" w:hAnsi="Arial" w:cs="Arial"/>
          <w:sz w:val="22"/>
          <w:szCs w:val="22"/>
        </w:rPr>
        <w:t>postępowani</w:t>
      </w:r>
      <w:r w:rsidR="008304E2" w:rsidRPr="003E00BF">
        <w:rPr>
          <w:rFonts w:ascii="Arial" w:hAnsi="Arial" w:cs="Arial"/>
          <w:sz w:val="22"/>
          <w:szCs w:val="22"/>
        </w:rPr>
        <w:t>u</w:t>
      </w:r>
      <w:r w:rsidRPr="003E00B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3E00BF">
        <w:rPr>
          <w:rFonts w:ascii="Arial" w:hAnsi="Arial" w:cs="Arial"/>
          <w:sz w:val="22"/>
          <w:szCs w:val="22"/>
        </w:rPr>
        <w:t>na</w:t>
      </w:r>
      <w:r w:rsidR="0013685E" w:rsidRPr="003E00BF">
        <w:rPr>
          <w:rFonts w:ascii="Arial" w:hAnsi="Arial" w:cs="Arial"/>
          <w:sz w:val="22"/>
          <w:szCs w:val="22"/>
        </w:rPr>
        <w:t>:</w:t>
      </w:r>
      <w:r w:rsidR="00D53A91">
        <w:rPr>
          <w:rFonts w:ascii="Arial" w:hAnsi="Arial" w:cs="Arial"/>
          <w:sz w:val="22"/>
          <w:szCs w:val="22"/>
        </w:rPr>
        <w:t xml:space="preserve"> </w:t>
      </w:r>
      <w:r w:rsidR="00D53AB2">
        <w:rPr>
          <w:rFonts w:ascii="Arial" w:hAnsi="Arial" w:cs="Arial"/>
          <w:sz w:val="22"/>
          <w:szCs w:val="22"/>
        </w:rPr>
        <w:t>„</w:t>
      </w:r>
      <w:r w:rsidR="009F0D2B" w:rsidRPr="009F0D2B">
        <w:rPr>
          <w:rFonts w:ascii="Arial" w:hAnsi="Arial" w:cs="Arial"/>
          <w:b/>
          <w:bCs/>
          <w:sz w:val="22"/>
          <w:szCs w:val="22"/>
        </w:rPr>
        <w:t>Remont instalacji odgromowej i instalacji elektrycznych w budynkach PLK S.A. Zakładu Linii Kolejowych w</w:t>
      </w:r>
      <w:r w:rsidR="009F0D2B">
        <w:rPr>
          <w:rFonts w:ascii="Arial" w:hAnsi="Arial" w:cs="Arial"/>
          <w:b/>
          <w:bCs/>
          <w:sz w:val="22"/>
          <w:szCs w:val="22"/>
        </w:rPr>
        <w:t> </w:t>
      </w:r>
      <w:r w:rsidR="009F0D2B" w:rsidRPr="009F0D2B">
        <w:rPr>
          <w:rFonts w:ascii="Arial" w:hAnsi="Arial" w:cs="Arial"/>
          <w:b/>
          <w:bCs/>
          <w:sz w:val="22"/>
          <w:szCs w:val="22"/>
        </w:rPr>
        <w:t>Szczecinie w podziale na trzy zadania</w:t>
      </w:r>
      <w:r w:rsidR="00D53A91">
        <w:rPr>
          <w:rFonts w:ascii="Arial" w:hAnsi="Arial" w:cs="Arial"/>
          <w:b/>
          <w:bCs/>
          <w:sz w:val="22"/>
          <w:szCs w:val="22"/>
        </w:rPr>
        <w:t>”:</w:t>
      </w:r>
    </w:p>
    <w:p w14:paraId="56688B7D" w14:textId="1D8CCFFD" w:rsidR="009F0D2B" w:rsidRPr="009F0D2B" w:rsidRDefault="009F0D2B" w:rsidP="009F0D2B">
      <w:pPr>
        <w:pStyle w:val="Akapitzlist"/>
        <w:numPr>
          <w:ilvl w:val="0"/>
          <w:numId w:val="18"/>
        </w:numPr>
        <w:ind w:left="709" w:hanging="349"/>
        <w:jc w:val="both"/>
        <w:rPr>
          <w:rFonts w:ascii="Arial" w:hAnsi="Arial" w:cs="Arial"/>
          <w:b/>
          <w:bCs/>
          <w:sz w:val="22"/>
          <w:szCs w:val="22"/>
        </w:rPr>
      </w:pPr>
      <w:r w:rsidRPr="009F0D2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Zadanie nr 1 </w:t>
      </w:r>
      <w:r w:rsidRPr="009F0D2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– </w:t>
      </w:r>
      <w:r w:rsidRPr="009F0D2B">
        <w:rPr>
          <w:rFonts w:ascii="Arial" w:hAnsi="Arial" w:cs="Arial"/>
          <w:sz w:val="22"/>
          <w:szCs w:val="22"/>
        </w:rPr>
        <w:t>Remont instalacji odgromowej budynku warsztatowego na Stacji Człuchów LK210</w:t>
      </w:r>
      <w:r>
        <w:rPr>
          <w:rFonts w:ascii="Arial" w:hAnsi="Arial" w:cs="Arial"/>
          <w:sz w:val="22"/>
          <w:szCs w:val="22"/>
        </w:rPr>
        <w:t>;</w:t>
      </w:r>
    </w:p>
    <w:p w14:paraId="171D5C43" w14:textId="4A4607C0" w:rsidR="00EF5C8C" w:rsidRPr="009F0D2B" w:rsidRDefault="00886D98" w:rsidP="009F0D2B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9F0D2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Zadanie nr 2 </w:t>
      </w:r>
      <w:r w:rsidR="00EF5C8C" w:rsidRPr="009F0D2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–</w:t>
      </w:r>
      <w:r w:rsidRPr="009F0D2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="009F0D2B" w:rsidRPr="009F0D2B">
        <w:rPr>
          <w:rFonts w:ascii="Arial" w:hAnsi="Arial" w:cs="Arial"/>
          <w:sz w:val="22"/>
          <w:szCs w:val="22"/>
        </w:rPr>
        <w:t>Remont instalacji elektrycznej w budynku nastawni dysponującej WK, stacji Wysoka Kamieńska linia kolejowa 401 Szczecin Dąbie SDB - Świnoujście Port</w:t>
      </w:r>
      <w:r w:rsidR="00EF5C8C" w:rsidRPr="009F0D2B">
        <w:rPr>
          <w:sz w:val="22"/>
          <w:szCs w:val="22"/>
        </w:rPr>
        <w:t>;</w:t>
      </w:r>
    </w:p>
    <w:p w14:paraId="56CED827" w14:textId="18EDF49E" w:rsidR="00EF5C8C" w:rsidRPr="009F0D2B" w:rsidRDefault="00EF5C8C" w:rsidP="009F0D2B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9F0D2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Zadanie nr 3 </w:t>
      </w:r>
      <w:r w:rsidRPr="009F0D2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– </w:t>
      </w:r>
      <w:r w:rsidR="009F0D2B" w:rsidRPr="009F0D2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Remont instalacji elektrycznej w budynku nastawni wykonawczej Sa1 (linia kolejowa nr 202, km 159,063) wraz z wymianą opraw oświetleniowych, tablicy głównej, osprzętu instalacji domofonowej, zabudową układu SZR</w:t>
      </w:r>
      <w:r w:rsidR="009F0D2B" w:rsidRPr="009F0D2B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.</w:t>
      </w:r>
    </w:p>
    <w:p w14:paraId="549B9C0E" w14:textId="340EE461" w:rsidR="002F1F41" w:rsidRPr="00EA24C5" w:rsidRDefault="008304E2" w:rsidP="00B767F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EA24C5">
        <w:rPr>
          <w:rFonts w:ascii="Arial" w:hAnsi="Arial" w:cs="Arial"/>
          <w:sz w:val="22"/>
          <w:szCs w:val="22"/>
        </w:rPr>
        <w:t xml:space="preserve">zgodnie </w:t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Default="008304E2" w:rsidP="00B767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0D171EF4" w14:textId="77777777" w:rsidR="00EF5C8C" w:rsidRDefault="00EF5C8C" w:rsidP="00B767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3C97CC" w14:textId="77777777" w:rsidR="00886D98" w:rsidRPr="00612017" w:rsidRDefault="00886D98" w:rsidP="00B767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D848904" w14:textId="77777777" w:rsidR="00B71254" w:rsidRDefault="00B71254" w:rsidP="00B767FA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767FA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767FA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767FA">
      <w:pPr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767FA">
      <w:pPr>
        <w:jc w:val="both"/>
        <w:rPr>
          <w:rFonts w:ascii="Arial" w:hAnsi="Arial" w:cs="Arial"/>
          <w:sz w:val="22"/>
          <w:szCs w:val="22"/>
        </w:rPr>
      </w:pPr>
    </w:p>
    <w:p w14:paraId="2F1199C0" w14:textId="77777777" w:rsidR="009B6575" w:rsidRDefault="002C068A" w:rsidP="009B6575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4A3B24">
        <w:rPr>
          <w:rFonts w:ascii="Arial" w:hAnsi="Arial" w:cs="Arial"/>
          <w:sz w:val="22"/>
          <w:szCs w:val="22"/>
        </w:rPr>
        <w:t>uszczegółowione</w:t>
      </w:r>
      <w:r w:rsidR="00EB291C">
        <w:rPr>
          <w:rFonts w:ascii="Arial" w:hAnsi="Arial" w:cs="Arial"/>
          <w:sz w:val="22"/>
          <w:szCs w:val="22"/>
        </w:rPr>
        <w:t xml:space="preserve">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B291C">
        <w:rPr>
          <w:rFonts w:ascii="Arial" w:hAnsi="Arial" w:cs="Arial"/>
          <w:sz w:val="22"/>
          <w:szCs w:val="22"/>
        </w:rPr>
        <w:t xml:space="preserve">1-4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062D94A5" w14:textId="77777777" w:rsidR="00EF5C8C" w:rsidRDefault="00EF5C8C" w:rsidP="009B6575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14415F1" w:rsidR="00612017" w:rsidRPr="00430BF6" w:rsidRDefault="00612017" w:rsidP="009B6575">
      <w:pPr>
        <w:pStyle w:val="Tekstpodstawowy2"/>
        <w:spacing w:after="0" w:line="240" w:lineRule="auto"/>
        <w:jc w:val="both"/>
      </w:pPr>
    </w:p>
    <w:p w14:paraId="6C2DADAB" w14:textId="0FC87786" w:rsidR="00A2064F" w:rsidRDefault="007E3D0F" w:rsidP="00B767FA">
      <w:pPr>
        <w:tabs>
          <w:tab w:val="left" w:pos="284"/>
          <w:tab w:val="center" w:pos="6336"/>
          <w:tab w:val="right" w:pos="10872"/>
        </w:tabs>
        <w:suppressAutoHyphens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886D98">
        <w:rPr>
          <w:rFonts w:ascii="Arial" w:hAnsi="Arial" w:cs="Arial"/>
          <w:sz w:val="22"/>
          <w:szCs w:val="22"/>
        </w:rPr>
        <w:t>1.</w:t>
      </w:r>
      <w:r w:rsidR="001527F6">
        <w:rPr>
          <w:rFonts w:ascii="Arial" w:hAnsi="Arial" w:cs="Arial"/>
          <w:sz w:val="22"/>
          <w:szCs w:val="22"/>
        </w:rPr>
        <w:t>6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EB291C">
        <w:rPr>
          <w:rFonts w:ascii="Arial" w:hAnsi="Arial" w:cs="Arial"/>
          <w:sz w:val="22"/>
          <w:szCs w:val="22"/>
        </w:rPr>
        <w:t>, tj.:</w:t>
      </w:r>
    </w:p>
    <w:p w14:paraId="0938FD98" w14:textId="6E219CB2" w:rsidR="00EB291C" w:rsidRPr="00EB291C" w:rsidRDefault="00886D98" w:rsidP="00886D98">
      <w:pPr>
        <w:tabs>
          <w:tab w:val="left" w:pos="851"/>
        </w:tabs>
        <w:suppressAutoHyphens/>
        <w:autoSpaceDE w:val="0"/>
        <w:ind w:left="709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1.6.1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>Wykonawca będący osobą fizyczną został prawomocnie skazany za przestępstwo:</w:t>
      </w:r>
    </w:p>
    <w:p w14:paraId="6A655575" w14:textId="77777777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udziału w zorganizowanej grupie przestępczej albo związku mającym na celu popełnienie przestępstwa lub przestępstwa skarbowego, o którym mowa w art. 258 Kodeksu karnego, </w:t>
      </w:r>
    </w:p>
    <w:p w14:paraId="4C8C4DE8" w14:textId="77777777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handlu ludźmi, o którym mowa w art. 189a Kodeksu karnego, </w:t>
      </w:r>
    </w:p>
    <w:p w14:paraId="3D95A668" w14:textId="6D643FA2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 o którym mowa w art. 228–230a, art. 250a Kodeksu karnego lub w art. 46 lub art.</w:t>
      </w:r>
      <w:r w:rsidR="00886D98">
        <w:rPr>
          <w:rFonts w:ascii="Arial" w:eastAsia="Batang" w:hAnsi="Arial" w:cs="Arial"/>
          <w:sz w:val="22"/>
          <w:szCs w:val="22"/>
          <w:lang w:eastAsia="ar-SA"/>
        </w:rPr>
        <w:t> 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48 ustawy z dnia 25 czerwca 2010 r. o sporcie, </w:t>
      </w:r>
    </w:p>
    <w:p w14:paraId="311DB78D" w14:textId="4EE9F30B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finansowania przestępstwa o charakterze terrorystycznym, o którym mowa w</w:t>
      </w:r>
      <w:r w:rsidR="00886D98">
        <w:rPr>
          <w:rFonts w:ascii="Arial" w:eastAsia="Batang" w:hAnsi="Arial" w:cs="Arial"/>
          <w:sz w:val="22"/>
          <w:szCs w:val="22"/>
          <w:lang w:eastAsia="ar-SA"/>
        </w:rPr>
        <w:t> 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>art.</w:t>
      </w:r>
      <w:r w:rsidR="00886D98">
        <w:rPr>
          <w:rFonts w:ascii="Arial" w:eastAsia="Batang" w:hAnsi="Arial" w:cs="Arial"/>
          <w:sz w:val="22"/>
          <w:szCs w:val="22"/>
          <w:lang w:eastAsia="ar-SA"/>
        </w:rPr>
        <w:t> 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>165a Kodeksu karnego, lub przestępstwo udaremniania lub utrudniania stwierdzenia przestępnego pochodzenia pieniędzy lub ukrywania ich pochodzenia, o którym mowa w art. 299 Kodeksu karnego,</w:t>
      </w:r>
    </w:p>
    <w:p w14:paraId="5C1778E8" w14:textId="77777777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 charakterze terrorystycznym, o którym mowa w art. 115 § 20 Kodeksu karnego, lub mające na celu popełnienie tego przestępstwa, </w:t>
      </w:r>
    </w:p>
    <w:p w14:paraId="0B865093" w14:textId="14500FAA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powierzenia wykonywania pracy małoletniemu cudzoziemcowi, o którym mowa w</w:t>
      </w:r>
      <w:r w:rsidR="00886D98">
        <w:rPr>
          <w:rFonts w:ascii="Arial" w:eastAsia="Batang" w:hAnsi="Arial" w:cs="Arial"/>
          <w:sz w:val="22"/>
          <w:szCs w:val="22"/>
          <w:lang w:eastAsia="ar-SA"/>
        </w:rPr>
        <w:t> 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art. 9 ust. 2 ustawy z dnia 15 czerwca 2012 r. o skutkach powierzania wykonywania pracy cudzoziemcom przebywającym wbrew przepisom na terytorium Rzeczypospolitej Polskiej (Dz. U. poz. 769), </w:t>
      </w:r>
    </w:p>
    <w:p w14:paraId="3ACDC748" w14:textId="77777777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362F19F" w14:textId="61492111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o którym mowa w art. 9 ust. 1 i 3 lub art. 10 ustawy z dnia 15 czerwca 2012 r. o</w:t>
      </w:r>
      <w:r w:rsidR="00886D98">
        <w:rPr>
          <w:rFonts w:ascii="Arial" w:eastAsia="Batang" w:hAnsi="Arial" w:cs="Arial"/>
          <w:sz w:val="22"/>
          <w:szCs w:val="22"/>
          <w:lang w:eastAsia="ar-SA"/>
        </w:rPr>
        <w:t> 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>skutkach powierzania wykonywania pracy cudzoziemcom przebywającym wbrew przepisom na terytorium Rzeczypospolitej Polskiej,</w:t>
      </w:r>
    </w:p>
    <w:p w14:paraId="05DC19C9" w14:textId="77777777" w:rsidR="00EB291C" w:rsidRPr="00EB291C" w:rsidRDefault="00EB291C" w:rsidP="00886D98">
      <w:pPr>
        <w:numPr>
          <w:ilvl w:val="0"/>
          <w:numId w:val="17"/>
        </w:numPr>
        <w:suppressAutoHyphens/>
        <w:autoSpaceDE w:val="0"/>
        <w:ind w:left="1560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lub za odpowiedni czyn zabroniony określony w przepisach prawa obcego;</w:t>
      </w:r>
    </w:p>
    <w:p w14:paraId="156F15AE" w14:textId="730209A8" w:rsidR="00EB291C" w:rsidRPr="00EB291C" w:rsidRDefault="00886D98" w:rsidP="00886D98">
      <w:pPr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1.6.2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Wykonawcę, którego urzędujący członek organu zarządzającego lub nadzorczego, wspólnik spółki w spółce jawnej lub partnerskiej albo komplementariusz w spółce komandytowej lub komandytowo-akcyjnej lub prokurent został prawomocnie skazany za przestępstwo, o którym mowa w </w:t>
      </w:r>
      <w:r w:rsidR="003E00BF">
        <w:rPr>
          <w:rFonts w:ascii="Arial" w:eastAsia="Batang" w:hAnsi="Arial" w:cs="Arial"/>
          <w:sz w:val="22"/>
          <w:szCs w:val="22"/>
          <w:lang w:eastAsia="ar-SA"/>
        </w:rPr>
        <w:t>lit. a)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; </w:t>
      </w:r>
    </w:p>
    <w:p w14:paraId="619F77CB" w14:textId="79DA7BD1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1.6.3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który naruszył obowiązki dotyczące płatności podatków, opłat lub składek na ubezpieczenia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3DC3A0CE" w14:textId="1B914EC1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1.6.4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 brał udział w przygotowaniu Postępowania zakupowego o udzielenie Zamówienia lub którego pracownik, a także osoba wykonująca pracę na podstawie umowy zlecenia, o dzieło, agencyjnej lub innej umowy o świadczenie Usług, brał udział w przygotowaniu takiego Postępowania zakupowego, chyba że spowodowane tym zakłócenie konkurencji może być wyeliminowane w inny sposób niż przez odrzucenie oferty Wykonawcy; </w:t>
      </w:r>
    </w:p>
    <w:p w14:paraId="14FCD48F" w14:textId="381637B7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1.6.5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 wobec którego prawomocnie orzeczono zakaz ubiegania się o zamówienia publiczne; </w:t>
      </w:r>
    </w:p>
    <w:p w14:paraId="42731DA2" w14:textId="0D6AF527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1.6.6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Wykonawcę, który, z przyczyn leżących po jego stronie, nie wykonał albo nienależycie wykonał w istotnym stopniu wcześniejszą umowę zawartą z Zamawiającym, co doprowadziło do rozwiązania umowy lub zasądzenia odszkodowania; </w:t>
      </w:r>
    </w:p>
    <w:p w14:paraId="5544A5B8" w14:textId="20963508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1.6.7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 </w:t>
      </w:r>
    </w:p>
    <w:p w14:paraId="459663D4" w14:textId="469B69DF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1.6.8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w okresie ostatnich 2 lat przed wszczęciem Postępowania zakupowego odmówił podpisania Umowy zakupowej lub ramowej lub zrealizowania wystawionego Zamówienia na warunkach określonych w złożonej ofercie; </w:t>
      </w:r>
    </w:p>
    <w:p w14:paraId="358089A4" w14:textId="4AE21F87" w:rsidR="00EB291C" w:rsidRPr="00EB291C" w:rsidRDefault="00886D98" w:rsidP="00886D98">
      <w:pPr>
        <w:tabs>
          <w:tab w:val="left" w:pos="851"/>
        </w:tabs>
        <w:suppressAutoHyphens/>
        <w:autoSpaceDE w:val="0"/>
        <w:ind w:left="1418" w:hanging="567"/>
        <w:jc w:val="both"/>
        <w:rPr>
          <w:rFonts w:ascii="Arial" w:eastAsia="Batang" w:hAnsi="Arial" w:cs="Arial"/>
          <w:sz w:val="22"/>
          <w:szCs w:val="22"/>
          <w:lang w:eastAsia="ar-SA"/>
        </w:rPr>
      </w:pPr>
      <w:r>
        <w:rPr>
          <w:rFonts w:ascii="Arial" w:eastAsia="Batang" w:hAnsi="Arial" w:cs="Arial"/>
          <w:sz w:val="22"/>
          <w:szCs w:val="22"/>
          <w:lang w:eastAsia="ar-SA"/>
        </w:rPr>
        <w:t xml:space="preserve">1.6.9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nie uzyskał akceptacji Zamawiającego na etapie negocjacji, zaproponowanych podwykonawców (dotyczy Spółek zależnych) na Usługi </w:t>
      </w:r>
      <w:r w:rsidR="00EB291C" w:rsidRPr="00EB291C"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utrzymania lub Roboty budowlane z wyłączeniem Nawierzchniowych prac punktowych. </w:t>
      </w:r>
    </w:p>
    <w:p w14:paraId="24FC78A6" w14:textId="77777777" w:rsidR="00EB291C" w:rsidRDefault="00EB291C" w:rsidP="00B767FA">
      <w:pPr>
        <w:tabs>
          <w:tab w:val="left" w:pos="567"/>
          <w:tab w:val="left" w:pos="993"/>
        </w:tabs>
        <w:suppressAutoHyphens/>
        <w:autoSpaceDE w:val="0"/>
        <w:ind w:left="720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50726B72" w14:textId="77777777" w:rsidR="003E00BF" w:rsidRPr="00EB291C" w:rsidRDefault="003E00BF" w:rsidP="00B767FA">
      <w:pPr>
        <w:tabs>
          <w:tab w:val="left" w:pos="567"/>
          <w:tab w:val="left" w:pos="993"/>
        </w:tabs>
        <w:suppressAutoHyphens/>
        <w:autoSpaceDE w:val="0"/>
        <w:ind w:left="720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774668B4" w14:textId="1F6F24AD" w:rsidR="00001A02" w:rsidRPr="000178D5" w:rsidRDefault="00001A02" w:rsidP="00B767FA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767FA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B767FA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385DF9C5" w:rsidR="0016759B" w:rsidRDefault="00656E4A" w:rsidP="00B767FA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843C02E" w14:textId="62354CAC" w:rsidR="00785E0C" w:rsidRDefault="00785E0C" w:rsidP="00B767FA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1CB3EA6" w14:textId="66C4E6D2" w:rsidR="00785E0C" w:rsidRPr="00785E0C" w:rsidRDefault="00785E0C" w:rsidP="00B767FA">
      <w:pPr>
        <w:ind w:left="5387" w:firstLine="709"/>
        <w:jc w:val="center"/>
        <w:rPr>
          <w:rFonts w:ascii="Arial" w:hAnsi="Arial" w:cs="Arial"/>
          <w:i/>
          <w:sz w:val="22"/>
          <w:szCs w:val="22"/>
        </w:rPr>
      </w:pPr>
    </w:p>
    <w:p w14:paraId="2AD802D2" w14:textId="1423BA51" w:rsidR="00785E0C" w:rsidRPr="00871A73" w:rsidRDefault="00785E0C" w:rsidP="00B767FA">
      <w:pPr>
        <w:rPr>
          <w:rFonts w:ascii="Arial" w:hAnsi="Arial" w:cs="Arial"/>
          <w:b/>
          <w:i/>
          <w:sz w:val="22"/>
          <w:szCs w:val="22"/>
        </w:rPr>
      </w:pPr>
      <w:r w:rsidRPr="00871A73">
        <w:rPr>
          <w:rFonts w:ascii="Arial" w:hAnsi="Arial" w:cs="Arial"/>
          <w:b/>
          <w:i/>
          <w:sz w:val="22"/>
          <w:szCs w:val="22"/>
        </w:rPr>
        <w:t xml:space="preserve">*/ niepotrzebne skreślić </w:t>
      </w:r>
    </w:p>
    <w:sectPr w:rsidR="00785E0C" w:rsidRPr="00871A73" w:rsidSect="00506802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614A9" w14:textId="77777777" w:rsidR="00F86298" w:rsidRDefault="00F86298" w:rsidP="00EC643D">
      <w:r>
        <w:separator/>
      </w:r>
    </w:p>
  </w:endnote>
  <w:endnote w:type="continuationSeparator" w:id="0">
    <w:p w14:paraId="3180E9EB" w14:textId="77777777" w:rsidR="00F86298" w:rsidRDefault="00F8629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B7D37F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334F48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767FA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767FA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C06E" w14:textId="77777777" w:rsidR="00F86298" w:rsidRDefault="00F86298" w:rsidP="00EC643D">
      <w:r>
        <w:separator/>
      </w:r>
    </w:p>
  </w:footnote>
  <w:footnote w:type="continuationSeparator" w:id="0">
    <w:p w14:paraId="1A55A890" w14:textId="77777777" w:rsidR="00F86298" w:rsidRDefault="00F8629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1CA16CDC" w:rsidR="00BD0F1D" w:rsidRPr="00871A73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>Załącznik nr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>2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Pr="00871A73">
      <w:rPr>
        <w:rFonts w:ascii="Arial" w:hAnsi="Arial" w:cs="Arial"/>
        <w:b/>
        <w:sz w:val="18"/>
        <w:szCs w:val="16"/>
      </w:rPr>
      <w:t xml:space="preserve">do SWZ – </w:t>
    </w:r>
    <w:r w:rsidR="00BD0F1D" w:rsidRPr="00871A73">
      <w:rPr>
        <w:rFonts w:ascii="Arial" w:hAnsi="Arial" w:cs="Arial"/>
        <w:b/>
        <w:sz w:val="18"/>
        <w:szCs w:val="16"/>
      </w:rPr>
      <w:t>Oświadczenie o spełnianiu warunków udziału</w:t>
    </w:r>
    <w:r w:rsidR="00EB291C" w:rsidRPr="00871A73">
      <w:rPr>
        <w:rFonts w:ascii="Arial" w:hAnsi="Arial" w:cs="Arial"/>
        <w:b/>
        <w:sz w:val="18"/>
        <w:szCs w:val="16"/>
      </w:rPr>
      <w:t xml:space="preserve">                                                      </w:t>
    </w:r>
  </w:p>
  <w:p w14:paraId="4429F188" w14:textId="69CBAC01" w:rsidR="009564BD" w:rsidRPr="00871A73" w:rsidRDefault="000F74E3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sz w:val="18"/>
        <w:szCs w:val="16"/>
      </w:rPr>
    </w:pPr>
    <w:r>
      <w:rPr>
        <w:rFonts w:ascii="Arial" w:hAnsi="Arial" w:cs="Arial"/>
        <w:b/>
        <w:sz w:val="18"/>
        <w:szCs w:val="16"/>
      </w:rPr>
      <w:t xml:space="preserve">w </w:t>
    </w:r>
    <w:r w:rsidR="00BD0F1D" w:rsidRPr="00871A73">
      <w:rPr>
        <w:rFonts w:ascii="Arial" w:hAnsi="Arial" w:cs="Arial"/>
        <w:b/>
        <w:sz w:val="18"/>
        <w:szCs w:val="16"/>
      </w:rPr>
      <w:t xml:space="preserve">postępowaniu zakupowym </w:t>
    </w:r>
    <w:r w:rsidR="00EB291C" w:rsidRPr="00871A73">
      <w:rPr>
        <w:rFonts w:ascii="Arial" w:hAnsi="Arial" w:cs="Arial"/>
        <w:b/>
        <w:sz w:val="18"/>
        <w:szCs w:val="16"/>
      </w:rPr>
      <w:t>i</w:t>
    </w:r>
    <w:r w:rsidR="00BD0F1D" w:rsidRPr="00871A73">
      <w:rPr>
        <w:rFonts w:ascii="Arial" w:hAnsi="Arial" w:cs="Arial"/>
        <w:b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66286"/>
    <w:multiLevelType w:val="hybridMultilevel"/>
    <w:tmpl w:val="DD1033EE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095C5156"/>
    <w:multiLevelType w:val="hybridMultilevel"/>
    <w:tmpl w:val="4DECAB38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E15E7"/>
    <w:multiLevelType w:val="hybridMultilevel"/>
    <w:tmpl w:val="FE3833BA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FA4D10"/>
    <w:multiLevelType w:val="hybridMultilevel"/>
    <w:tmpl w:val="5C70901C"/>
    <w:lvl w:ilvl="0" w:tplc="0415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23A36ECD"/>
    <w:multiLevelType w:val="hybridMultilevel"/>
    <w:tmpl w:val="5D40B944"/>
    <w:lvl w:ilvl="0" w:tplc="04150017">
      <w:start w:val="1"/>
      <w:numFmt w:val="lowerLetter"/>
      <w:lvlText w:val="%1)"/>
      <w:lvlJc w:val="left"/>
      <w:pPr>
        <w:ind w:left="183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342C2959"/>
    <w:multiLevelType w:val="hybridMultilevel"/>
    <w:tmpl w:val="EB825BEA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A3D7966"/>
    <w:multiLevelType w:val="hybridMultilevel"/>
    <w:tmpl w:val="374A9AC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1" w15:restartNumberingAfterBreak="0">
    <w:nsid w:val="53E07D0A"/>
    <w:multiLevelType w:val="hybridMultilevel"/>
    <w:tmpl w:val="7D1039A0"/>
    <w:lvl w:ilvl="0" w:tplc="4DE6CFD6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2" w15:restartNumberingAfterBreak="0">
    <w:nsid w:val="53ED6179"/>
    <w:multiLevelType w:val="hybridMultilevel"/>
    <w:tmpl w:val="3DCE9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4233F"/>
    <w:multiLevelType w:val="hybridMultilevel"/>
    <w:tmpl w:val="DAB86BA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E206621"/>
    <w:multiLevelType w:val="hybridMultilevel"/>
    <w:tmpl w:val="3CE21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122448">
    <w:abstractNumId w:val="15"/>
  </w:num>
  <w:num w:numId="2" w16cid:durableId="961350161">
    <w:abstractNumId w:val="2"/>
  </w:num>
  <w:num w:numId="3" w16cid:durableId="456526932">
    <w:abstractNumId w:val="6"/>
  </w:num>
  <w:num w:numId="4" w16cid:durableId="1504391959">
    <w:abstractNumId w:val="3"/>
  </w:num>
  <w:num w:numId="5" w16cid:durableId="2008246485">
    <w:abstractNumId w:val="16"/>
  </w:num>
  <w:num w:numId="6" w16cid:durableId="1801608480">
    <w:abstractNumId w:val="14"/>
  </w:num>
  <w:num w:numId="7" w16cid:durableId="1375153709">
    <w:abstractNumId w:val="10"/>
  </w:num>
  <w:num w:numId="8" w16cid:durableId="419833968">
    <w:abstractNumId w:val="11"/>
  </w:num>
  <w:num w:numId="9" w16cid:durableId="720977595">
    <w:abstractNumId w:val="0"/>
  </w:num>
  <w:num w:numId="10" w16cid:durableId="248734197">
    <w:abstractNumId w:val="5"/>
  </w:num>
  <w:num w:numId="11" w16cid:durableId="397900765">
    <w:abstractNumId w:val="7"/>
  </w:num>
  <w:num w:numId="12" w16cid:durableId="1084914220">
    <w:abstractNumId w:val="1"/>
  </w:num>
  <w:num w:numId="13" w16cid:durableId="2079207416">
    <w:abstractNumId w:val="9"/>
  </w:num>
  <w:num w:numId="14" w16cid:durableId="700014797">
    <w:abstractNumId w:val="13"/>
  </w:num>
  <w:num w:numId="15" w16cid:durableId="1849101649">
    <w:abstractNumId w:val="4"/>
  </w:num>
  <w:num w:numId="16" w16cid:durableId="99685158">
    <w:abstractNumId w:val="12"/>
  </w:num>
  <w:num w:numId="17" w16cid:durableId="2069843413">
    <w:abstractNumId w:val="8"/>
  </w:num>
  <w:num w:numId="18" w16cid:durableId="21122412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5A7A"/>
    <w:rsid w:val="00052EAB"/>
    <w:rsid w:val="0005681A"/>
    <w:rsid w:val="00062E3F"/>
    <w:rsid w:val="00070402"/>
    <w:rsid w:val="00090D01"/>
    <w:rsid w:val="00097ACB"/>
    <w:rsid w:val="000D31E4"/>
    <w:rsid w:val="000E004D"/>
    <w:rsid w:val="000E3192"/>
    <w:rsid w:val="000F74E3"/>
    <w:rsid w:val="00111E10"/>
    <w:rsid w:val="0011628C"/>
    <w:rsid w:val="00133224"/>
    <w:rsid w:val="0013685E"/>
    <w:rsid w:val="001471B7"/>
    <w:rsid w:val="001527F6"/>
    <w:rsid w:val="001637AC"/>
    <w:rsid w:val="0016759B"/>
    <w:rsid w:val="00197A60"/>
    <w:rsid w:val="001A2473"/>
    <w:rsid w:val="001B22B5"/>
    <w:rsid w:val="001B7BA2"/>
    <w:rsid w:val="001C5630"/>
    <w:rsid w:val="001D72D4"/>
    <w:rsid w:val="001E2ED8"/>
    <w:rsid w:val="001E656E"/>
    <w:rsid w:val="00211028"/>
    <w:rsid w:val="002132BD"/>
    <w:rsid w:val="0023334B"/>
    <w:rsid w:val="00243982"/>
    <w:rsid w:val="00244043"/>
    <w:rsid w:val="0028346C"/>
    <w:rsid w:val="0029014B"/>
    <w:rsid w:val="002A3CD6"/>
    <w:rsid w:val="002B49B9"/>
    <w:rsid w:val="002C068A"/>
    <w:rsid w:val="002C1A49"/>
    <w:rsid w:val="002E4C63"/>
    <w:rsid w:val="002F1F41"/>
    <w:rsid w:val="002F3C0B"/>
    <w:rsid w:val="00301BA6"/>
    <w:rsid w:val="00315669"/>
    <w:rsid w:val="00316EA5"/>
    <w:rsid w:val="00323090"/>
    <w:rsid w:val="00333798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00BF"/>
    <w:rsid w:val="003E56FF"/>
    <w:rsid w:val="0040771C"/>
    <w:rsid w:val="004143E7"/>
    <w:rsid w:val="004212C0"/>
    <w:rsid w:val="00430BF6"/>
    <w:rsid w:val="00431587"/>
    <w:rsid w:val="004356BF"/>
    <w:rsid w:val="004506E7"/>
    <w:rsid w:val="00465931"/>
    <w:rsid w:val="004742B6"/>
    <w:rsid w:val="00494EFF"/>
    <w:rsid w:val="00495A9F"/>
    <w:rsid w:val="004A3B24"/>
    <w:rsid w:val="004D5C21"/>
    <w:rsid w:val="005050BD"/>
    <w:rsid w:val="00506802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1B7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13A"/>
    <w:rsid w:val="00761669"/>
    <w:rsid w:val="00766027"/>
    <w:rsid w:val="007746A5"/>
    <w:rsid w:val="007752F1"/>
    <w:rsid w:val="00775B36"/>
    <w:rsid w:val="00783665"/>
    <w:rsid w:val="00785E0C"/>
    <w:rsid w:val="00792354"/>
    <w:rsid w:val="007B1AB4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31E8"/>
    <w:rsid w:val="00871A73"/>
    <w:rsid w:val="008810E8"/>
    <w:rsid w:val="00885F1A"/>
    <w:rsid w:val="00886D98"/>
    <w:rsid w:val="00896703"/>
    <w:rsid w:val="008A3193"/>
    <w:rsid w:val="008B6EE9"/>
    <w:rsid w:val="008C318B"/>
    <w:rsid w:val="008C7371"/>
    <w:rsid w:val="008D007C"/>
    <w:rsid w:val="008D2E2E"/>
    <w:rsid w:val="008E5F14"/>
    <w:rsid w:val="009016F8"/>
    <w:rsid w:val="009022C4"/>
    <w:rsid w:val="0091292E"/>
    <w:rsid w:val="00914BB1"/>
    <w:rsid w:val="00921453"/>
    <w:rsid w:val="00940821"/>
    <w:rsid w:val="0094254D"/>
    <w:rsid w:val="00942999"/>
    <w:rsid w:val="00954A2B"/>
    <w:rsid w:val="009564BD"/>
    <w:rsid w:val="00963B9D"/>
    <w:rsid w:val="009644E6"/>
    <w:rsid w:val="0096519F"/>
    <w:rsid w:val="009668BA"/>
    <w:rsid w:val="009870FF"/>
    <w:rsid w:val="009919B0"/>
    <w:rsid w:val="009B3C87"/>
    <w:rsid w:val="009B5CC1"/>
    <w:rsid w:val="009B6575"/>
    <w:rsid w:val="009C5A38"/>
    <w:rsid w:val="009F0D2B"/>
    <w:rsid w:val="009F2550"/>
    <w:rsid w:val="009F79ED"/>
    <w:rsid w:val="00A04636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0815"/>
    <w:rsid w:val="00AD1D46"/>
    <w:rsid w:val="00AD2CEB"/>
    <w:rsid w:val="00AD4C45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67FA"/>
    <w:rsid w:val="00B771F2"/>
    <w:rsid w:val="00B82233"/>
    <w:rsid w:val="00BA7FB5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2796B"/>
    <w:rsid w:val="00C44F96"/>
    <w:rsid w:val="00C45E86"/>
    <w:rsid w:val="00C471A8"/>
    <w:rsid w:val="00C56085"/>
    <w:rsid w:val="00C7151F"/>
    <w:rsid w:val="00C85BAE"/>
    <w:rsid w:val="00CC205E"/>
    <w:rsid w:val="00CC35B7"/>
    <w:rsid w:val="00CE1926"/>
    <w:rsid w:val="00D11898"/>
    <w:rsid w:val="00D22603"/>
    <w:rsid w:val="00D2745B"/>
    <w:rsid w:val="00D27AB0"/>
    <w:rsid w:val="00D37406"/>
    <w:rsid w:val="00D53A91"/>
    <w:rsid w:val="00D53AB2"/>
    <w:rsid w:val="00D54CE3"/>
    <w:rsid w:val="00D5753B"/>
    <w:rsid w:val="00D618A1"/>
    <w:rsid w:val="00D73192"/>
    <w:rsid w:val="00D80F1B"/>
    <w:rsid w:val="00D87547"/>
    <w:rsid w:val="00D91746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24C5"/>
    <w:rsid w:val="00EA612A"/>
    <w:rsid w:val="00EA6677"/>
    <w:rsid w:val="00EB1441"/>
    <w:rsid w:val="00EB27E8"/>
    <w:rsid w:val="00EB291C"/>
    <w:rsid w:val="00EB2F75"/>
    <w:rsid w:val="00EB60B2"/>
    <w:rsid w:val="00EC31DB"/>
    <w:rsid w:val="00EC643D"/>
    <w:rsid w:val="00ED3141"/>
    <w:rsid w:val="00EF248B"/>
    <w:rsid w:val="00EF5C8C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6298"/>
    <w:rsid w:val="00F94724"/>
    <w:rsid w:val="00F9510B"/>
    <w:rsid w:val="00F95EDC"/>
    <w:rsid w:val="00FA4160"/>
    <w:rsid w:val="00FB40FF"/>
    <w:rsid w:val="00FB4448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B44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44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785E0C"/>
    <w:rPr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785E0C"/>
    <w:pPr>
      <w:suppressAutoHyphens/>
      <w:ind w:left="708"/>
    </w:pPr>
    <w:rPr>
      <w:rFonts w:ascii="Calibri" w:hAnsi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6E294E-8309-47BF-8AF6-97B4C71A9F9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Puchała Dariusz</cp:lastModifiedBy>
  <cp:revision>11</cp:revision>
  <cp:lastPrinted>2025-10-15T06:19:00Z</cp:lastPrinted>
  <dcterms:created xsi:type="dcterms:W3CDTF">2025-09-05T06:46:00Z</dcterms:created>
  <dcterms:modified xsi:type="dcterms:W3CDTF">2025-11-17T09:10:00Z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